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2725"/>
        <w:gridCol w:w="3456"/>
        <w:gridCol w:w="3457"/>
      </w:tblGrid>
      <w:tr w:rsidR="00096B16" w:rsidTr="00067200">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r>
              <w:rPr>
                <w:b/>
                <w:bCs/>
              </w:rPr>
              <w:t>Name</w:t>
            </w:r>
            <w:r>
              <w:t xml:space="preserve"> des Spiels</w:t>
            </w:r>
          </w:p>
        </w:tc>
        <w:tc>
          <w:tcPr>
            <w:tcW w:w="69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0064D6">
            <w:pPr>
              <w:pStyle w:val="Tabelleninhalt"/>
            </w:pPr>
            <w:proofErr w:type="spellStart"/>
            <w:r>
              <w:t>Similo</w:t>
            </w:r>
            <w:proofErr w:type="spellEnd"/>
          </w:p>
        </w:tc>
      </w:tr>
      <w:tr w:rsidR="00096B16" w:rsidTr="00067200">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pPr>
              <w:rPr>
                <w:b/>
                <w:bCs/>
              </w:rPr>
            </w:pPr>
            <w:r>
              <w:rPr>
                <w:b/>
                <w:bCs/>
              </w:rPr>
              <w:t>Fach</w:t>
            </w:r>
          </w:p>
        </w:tc>
        <w:tc>
          <w:tcPr>
            <w:tcW w:w="69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0064D6">
            <w:pPr>
              <w:pStyle w:val="Tabelleninhalt"/>
            </w:pPr>
            <w:r>
              <w:t>GL, Geschichte, Sozialkunde, Deutsch, Fremdsprachen</w:t>
            </w:r>
          </w:p>
        </w:tc>
      </w:tr>
      <w:tr w:rsidR="00096B16" w:rsidTr="00067200">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pPr>
              <w:rPr>
                <w:b/>
                <w:bCs/>
              </w:rPr>
            </w:pPr>
            <w:r>
              <w:rPr>
                <w:b/>
                <w:bCs/>
              </w:rPr>
              <w:t>Thema</w:t>
            </w:r>
            <w:r>
              <w:t xml:space="preserve"> / Inhalt</w:t>
            </w:r>
          </w:p>
        </w:tc>
        <w:tc>
          <w:tcPr>
            <w:tcW w:w="69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BE072A">
            <w:pPr>
              <w:pStyle w:val="Tabelleninhalt"/>
            </w:pPr>
            <w:r>
              <w:t xml:space="preserve"> (fiktive oder reale) Personen zu einem Thema</w:t>
            </w:r>
          </w:p>
          <w:p w:rsidR="009D3120" w:rsidRDefault="009D3120">
            <w:pPr>
              <w:pStyle w:val="Tabelleninhalt"/>
            </w:pPr>
          </w:p>
        </w:tc>
      </w:tr>
      <w:tr w:rsidR="00067200" w:rsidTr="00E76BD8">
        <w:tc>
          <w:tcPr>
            <w:tcW w:w="2725" w:type="dxa"/>
            <w:tcBorders>
              <w:top w:val="single" w:sz="2" w:space="0" w:color="000001"/>
              <w:left w:val="single" w:sz="2" w:space="0" w:color="000001"/>
              <w:bottom w:val="single" w:sz="2" w:space="0" w:color="000001"/>
            </w:tcBorders>
            <w:shd w:val="clear" w:color="auto" w:fill="auto"/>
            <w:tcMar>
              <w:left w:w="51" w:type="dxa"/>
            </w:tcMar>
          </w:tcPr>
          <w:p w:rsidR="00067200" w:rsidRDefault="00067200">
            <w:r>
              <w:t xml:space="preserve">Klasse / </w:t>
            </w:r>
            <w:r>
              <w:rPr>
                <w:b/>
                <w:bCs/>
              </w:rPr>
              <w:t>Alter</w:t>
            </w:r>
            <w:r>
              <w:t xml:space="preserve"> der Lernenden</w:t>
            </w:r>
          </w:p>
        </w:tc>
        <w:tc>
          <w:tcPr>
            <w:tcW w:w="3456"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67200" w:rsidRDefault="000064D6">
            <w:pPr>
              <w:pStyle w:val="Tabelleninhalt"/>
            </w:pPr>
            <w:r>
              <w:t>9-13</w:t>
            </w:r>
          </w:p>
        </w:tc>
        <w:tc>
          <w:tcPr>
            <w:tcW w:w="3457" w:type="dxa"/>
            <w:tcBorders>
              <w:top w:val="single" w:sz="2" w:space="0" w:color="000001"/>
              <w:left w:val="single" w:sz="2" w:space="0" w:color="000001"/>
              <w:bottom w:val="single" w:sz="2" w:space="0" w:color="000001"/>
              <w:right w:val="single" w:sz="2" w:space="0" w:color="000001"/>
            </w:tcBorders>
            <w:shd w:val="clear" w:color="auto" w:fill="auto"/>
          </w:tcPr>
          <w:p w:rsidR="00067200" w:rsidRDefault="00067200">
            <w:pPr>
              <w:pStyle w:val="Tabelleninhalt"/>
            </w:pPr>
            <w:r>
              <w:t>Lehrer/in für Nachfragen:</w:t>
            </w:r>
          </w:p>
          <w:p w:rsidR="000064D6" w:rsidRDefault="000064D6">
            <w:pPr>
              <w:pStyle w:val="Tabelleninhalt"/>
            </w:pPr>
            <w:r>
              <w:t xml:space="preserve">Daniel </w:t>
            </w:r>
            <w:proofErr w:type="spellStart"/>
            <w:r>
              <w:t>Bernsen</w:t>
            </w:r>
            <w:proofErr w:type="spellEnd"/>
          </w:p>
        </w:tc>
      </w:tr>
      <w:tr w:rsidR="00096B16" w:rsidTr="00067200">
        <w:tc>
          <w:tcPr>
            <w:tcW w:w="2725" w:type="dxa"/>
            <w:tcBorders>
              <w:left w:val="single" w:sz="2" w:space="0" w:color="000001"/>
              <w:bottom w:val="single" w:sz="2" w:space="0" w:color="000001"/>
            </w:tcBorders>
            <w:shd w:val="clear" w:color="auto" w:fill="auto"/>
            <w:tcMar>
              <w:left w:w="51" w:type="dxa"/>
            </w:tcMar>
          </w:tcPr>
          <w:p w:rsidR="00096B16" w:rsidRDefault="00FC54BB">
            <w:r>
              <w:rPr>
                <w:b/>
                <w:bCs/>
              </w:rPr>
              <w:t>Anzahl</w:t>
            </w:r>
            <w:r>
              <w:t xml:space="preserve"> Lernende / </w:t>
            </w:r>
            <w:proofErr w:type="spellStart"/>
            <w:r>
              <w:t>einge</w:t>
            </w:r>
            <w:proofErr w:type="spellEnd"/>
            <w:r>
              <w:t>-setzte Spiel-Exemplare</w:t>
            </w:r>
          </w:p>
        </w:tc>
        <w:tc>
          <w:tcPr>
            <w:tcW w:w="6913" w:type="dxa"/>
            <w:gridSpan w:val="2"/>
            <w:tcBorders>
              <w:left w:val="single" w:sz="2" w:space="0" w:color="000001"/>
              <w:bottom w:val="single" w:sz="2" w:space="0" w:color="000001"/>
              <w:right w:val="single" w:sz="2" w:space="0" w:color="000001"/>
            </w:tcBorders>
            <w:shd w:val="clear" w:color="auto" w:fill="auto"/>
            <w:tcMar>
              <w:left w:w="51" w:type="dxa"/>
            </w:tcMar>
          </w:tcPr>
          <w:p w:rsidR="00096B16" w:rsidRDefault="000064D6">
            <w:pPr>
              <w:pStyle w:val="Tabelleninhalt"/>
            </w:pPr>
            <w:r>
              <w:t>4-5 pro Spiel</w:t>
            </w:r>
          </w:p>
        </w:tc>
      </w:tr>
      <w:tr w:rsidR="00096B16" w:rsidTr="00067200">
        <w:tc>
          <w:tcPr>
            <w:tcW w:w="2725" w:type="dxa"/>
            <w:tcBorders>
              <w:left w:val="single" w:sz="2" w:space="0" w:color="000001"/>
              <w:bottom w:val="single" w:sz="2" w:space="0" w:color="000001"/>
            </w:tcBorders>
            <w:shd w:val="clear" w:color="auto" w:fill="auto"/>
            <w:tcMar>
              <w:left w:w="51" w:type="dxa"/>
            </w:tcMar>
          </w:tcPr>
          <w:p w:rsidR="00096B16" w:rsidRDefault="00FC54BB">
            <w:pPr>
              <w:rPr>
                <w:b/>
                <w:bCs/>
              </w:rPr>
            </w:pPr>
            <w:r>
              <w:rPr>
                <w:b/>
                <w:bCs/>
              </w:rPr>
              <w:t xml:space="preserve">Dauer </w:t>
            </w:r>
            <w:r>
              <w:t xml:space="preserve">(ca. Minuten oder Unterrichtsstunden) </w:t>
            </w:r>
          </w:p>
        </w:tc>
        <w:tc>
          <w:tcPr>
            <w:tcW w:w="6913" w:type="dxa"/>
            <w:gridSpan w:val="2"/>
            <w:tcBorders>
              <w:left w:val="single" w:sz="2" w:space="0" w:color="000001"/>
              <w:bottom w:val="single" w:sz="2" w:space="0" w:color="000001"/>
              <w:right w:val="single" w:sz="2" w:space="0" w:color="000001"/>
            </w:tcBorders>
            <w:shd w:val="clear" w:color="auto" w:fill="auto"/>
            <w:tcMar>
              <w:left w:w="51" w:type="dxa"/>
            </w:tcMar>
          </w:tcPr>
          <w:p w:rsidR="00096B16" w:rsidRDefault="000064D6">
            <w:pPr>
              <w:pStyle w:val="Tabelleninhalt"/>
            </w:pPr>
            <w:r>
              <w:t>30 Minuten</w:t>
            </w:r>
          </w:p>
        </w:tc>
      </w:tr>
      <w:tr w:rsidR="00096B16" w:rsidTr="00067200">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pPr>
              <w:rPr>
                <w:b/>
                <w:bCs/>
              </w:rPr>
            </w:pPr>
            <w:r>
              <w:rPr>
                <w:b/>
                <w:bCs/>
              </w:rPr>
              <w:t>Unterrichtsphase</w:t>
            </w:r>
          </w:p>
        </w:tc>
        <w:tc>
          <w:tcPr>
            <w:tcW w:w="69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FC54BB">
            <w:pPr>
              <w:pStyle w:val="Tabelleninhalt"/>
            </w:pPr>
            <w:bookmarkStart w:id="0" w:name="__DdeLink__1_419425651"/>
            <w:r>
              <w:rPr>
                <w:rFonts w:ascii="Webdings" w:eastAsia="Webdings" w:hAnsi="Webdings" w:cs="Webdings"/>
              </w:rPr>
              <w:t></w:t>
            </w:r>
            <w:bookmarkEnd w:id="0"/>
            <w:r>
              <w:rPr>
                <w:rFonts w:ascii="Webdings" w:eastAsia="Webdings" w:hAnsi="Webdings" w:cs="Webdings"/>
              </w:rPr>
              <w:t></w:t>
            </w:r>
            <w:r>
              <w:rPr>
                <w:rFonts w:eastAsia="Webdings" w:cs="Webdings"/>
              </w:rPr>
              <w:t xml:space="preserve">Einstieg  </w:t>
            </w:r>
            <w:r>
              <w:rPr>
                <w:rFonts w:ascii="Webdings" w:eastAsia="Webdings" w:hAnsi="Webdings" w:cs="Webdings"/>
              </w:rPr>
              <w:t></w:t>
            </w:r>
            <w:r>
              <w:rPr>
                <w:rFonts w:ascii="Webdings" w:eastAsia="Webdings" w:hAnsi="Webdings" w:cs="Webdings"/>
              </w:rPr>
              <w:t></w:t>
            </w:r>
            <w:r>
              <w:rPr>
                <w:rFonts w:eastAsia="Webdings" w:cs="Webdings"/>
              </w:rPr>
              <w:t xml:space="preserve">Erarbeitung  </w:t>
            </w:r>
            <w:r>
              <w:rPr>
                <w:rFonts w:ascii="Webdings" w:eastAsia="Webdings" w:hAnsi="Webdings" w:cs="Webdings"/>
              </w:rPr>
              <w:t></w:t>
            </w:r>
            <w:r>
              <w:rPr>
                <w:rFonts w:ascii="Webdings" w:eastAsia="Webdings" w:hAnsi="Webdings" w:cs="Webdings"/>
              </w:rPr>
              <w:t></w:t>
            </w:r>
            <w:r>
              <w:rPr>
                <w:rFonts w:eastAsia="Webdings" w:cs="Webdings"/>
              </w:rPr>
              <w:t xml:space="preserve">Sicherung  </w:t>
            </w:r>
            <w:r w:rsidR="000064D6">
              <w:rPr>
                <w:rFonts w:eastAsia="Webdings" w:cs="Webdings"/>
              </w:rPr>
              <w:t xml:space="preserve">X </w:t>
            </w:r>
            <w:r>
              <w:rPr>
                <w:rFonts w:eastAsia="Webdings" w:cs="Webdings"/>
              </w:rPr>
              <w:t>Wiederholen/Üben</w:t>
            </w:r>
          </w:p>
          <w:p w:rsidR="00096B16" w:rsidRDefault="00096B16">
            <w:pPr>
              <w:pStyle w:val="Tabelleninhalt"/>
              <w:rPr>
                <w:rFonts w:eastAsia="Webdings" w:cs="Webdings"/>
              </w:rPr>
            </w:pPr>
          </w:p>
          <w:p w:rsidR="00096B16" w:rsidRDefault="00FC54BB">
            <w:pPr>
              <w:pStyle w:val="Tabelleninhalt"/>
            </w:pPr>
            <w:r>
              <w:rPr>
                <w:rFonts w:ascii="Webdings" w:eastAsia="Webdings" w:hAnsi="Webdings" w:cs="Webdings"/>
              </w:rPr>
              <w:t></w:t>
            </w:r>
            <w:r>
              <w:rPr>
                <w:rFonts w:ascii="Webdings" w:eastAsia="Webdings" w:hAnsi="Webdings" w:cs="Webdings"/>
              </w:rPr>
              <w:t></w:t>
            </w:r>
            <w:r>
              <w:rPr>
                <w:rFonts w:eastAsia="Webdings" w:cs="Webdings"/>
              </w:rPr>
              <w:t>Andere: ____________________</w:t>
            </w:r>
          </w:p>
        </w:tc>
      </w:tr>
      <w:tr w:rsidR="00096B16" w:rsidTr="00067200">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r>
              <w:rPr>
                <w:b/>
                <w:bCs/>
              </w:rPr>
              <w:t>Lernziel</w:t>
            </w:r>
            <w:r>
              <w:t xml:space="preserve"> und/oder </w:t>
            </w:r>
          </w:p>
          <w:p w:rsidR="00096B16" w:rsidRDefault="00FC54BB">
            <w:r>
              <w:t xml:space="preserve">geförderte </w:t>
            </w:r>
            <w:r>
              <w:rPr>
                <w:b/>
                <w:bCs/>
              </w:rPr>
              <w:t>Kompetenzen</w:t>
            </w:r>
          </w:p>
        </w:tc>
        <w:tc>
          <w:tcPr>
            <w:tcW w:w="69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BE072A">
            <w:pPr>
              <w:pStyle w:val="Tabelleninhalt"/>
            </w:pPr>
            <w:r>
              <w:t>Wiederholen von Inhalten, Ähnlichkeiten und Unterschiede zwischen Personen erkennen und benennen</w:t>
            </w:r>
          </w:p>
          <w:p w:rsidR="00096B16" w:rsidRDefault="00096B16">
            <w:pPr>
              <w:pStyle w:val="Tabelleninhalt"/>
            </w:pPr>
          </w:p>
          <w:p w:rsidR="00096B16" w:rsidRDefault="00096B16">
            <w:pPr>
              <w:pStyle w:val="Tabelleninhalt"/>
            </w:pPr>
          </w:p>
          <w:p w:rsidR="009D3120" w:rsidRDefault="009D3120">
            <w:pPr>
              <w:pStyle w:val="Tabelleninhalt"/>
            </w:pPr>
          </w:p>
          <w:p w:rsidR="00E1534D" w:rsidRDefault="00E1534D">
            <w:pPr>
              <w:pStyle w:val="Tabelleninhalt"/>
            </w:pPr>
          </w:p>
        </w:tc>
      </w:tr>
      <w:tr w:rsidR="00096B16" w:rsidTr="00067200">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r>
              <w:t xml:space="preserve">Benötigte </w:t>
            </w:r>
            <w:r>
              <w:rPr>
                <w:b/>
                <w:bCs/>
              </w:rPr>
              <w:t>Materialien</w:t>
            </w:r>
            <w:r>
              <w:t xml:space="preserve"> (aus dem Spiel oder ggf. auch darüber hinaus zusätzliche Materialien und Medien)</w:t>
            </w:r>
          </w:p>
        </w:tc>
        <w:tc>
          <w:tcPr>
            <w:tcW w:w="69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096B16" w:rsidRDefault="00BE072A">
            <w:pPr>
              <w:pStyle w:val="Tabelleninhalt"/>
            </w:pPr>
            <w:r>
              <w:t>Papier (DinA4-Blatt mehrfach gefaltet und zerschnitten), Stifte</w:t>
            </w:r>
          </w:p>
          <w:p w:rsidR="009D3120" w:rsidRDefault="009D3120">
            <w:pPr>
              <w:pStyle w:val="Tabelleninhalt"/>
            </w:pPr>
          </w:p>
        </w:tc>
      </w:tr>
      <w:tr w:rsidR="00096B16" w:rsidTr="00067200">
        <w:tc>
          <w:tcPr>
            <w:tcW w:w="2725" w:type="dxa"/>
            <w:tcBorders>
              <w:top w:val="single" w:sz="2" w:space="0" w:color="000001"/>
              <w:left w:val="single" w:sz="2" w:space="0" w:color="000001"/>
              <w:bottom w:val="single" w:sz="2" w:space="0" w:color="000001"/>
            </w:tcBorders>
            <w:shd w:val="clear" w:color="auto" w:fill="auto"/>
            <w:tcMar>
              <w:left w:w="51" w:type="dxa"/>
            </w:tcMar>
          </w:tcPr>
          <w:p w:rsidR="00096B16" w:rsidRDefault="00FC54BB">
            <w:r>
              <w:t xml:space="preserve">Kurze Beschreibung der </w:t>
            </w:r>
          </w:p>
          <w:p w:rsidR="00096B16" w:rsidRDefault="00FC54BB">
            <w:pPr>
              <w:rPr>
                <w:b/>
                <w:bCs/>
              </w:rPr>
            </w:pPr>
            <w:r>
              <w:rPr>
                <w:b/>
                <w:bCs/>
              </w:rPr>
              <w:t xml:space="preserve">Unterrichtsidee </w:t>
            </w:r>
            <w:r>
              <w:t>(Voraussetzung/en, Unterrichtsphase, Ablauf, Hindernisse und Tipps für die Durchführung)</w:t>
            </w:r>
          </w:p>
          <w:p w:rsidR="00096B16" w:rsidRDefault="00096B16">
            <w:pPr>
              <w:pStyle w:val="Tabelleninhalt"/>
            </w:pPr>
          </w:p>
        </w:tc>
        <w:tc>
          <w:tcPr>
            <w:tcW w:w="6913" w:type="dxa"/>
            <w:gridSpan w:val="2"/>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BE072A" w:rsidRDefault="00BE072A">
            <w:pPr>
              <w:pStyle w:val="Tabelleninhalt"/>
            </w:pPr>
            <w:r>
              <w:t>Das Spiel kann in Kleingruppen gespielt werden.</w:t>
            </w:r>
          </w:p>
          <w:p w:rsidR="00BE072A" w:rsidRDefault="00BE072A">
            <w:pPr>
              <w:pStyle w:val="Tabelleninhalt"/>
            </w:pPr>
          </w:p>
          <w:p w:rsidR="00096B16" w:rsidRDefault="00BE072A">
            <w:pPr>
              <w:pStyle w:val="Tabelleninhalt"/>
            </w:pPr>
            <w:r>
              <w:t xml:space="preserve">Die </w:t>
            </w:r>
            <w:proofErr w:type="spellStart"/>
            <w:r>
              <w:t>SuS</w:t>
            </w:r>
            <w:proofErr w:type="spellEnd"/>
            <w:r>
              <w:t xml:space="preserve"> jeder Gruppe notieren Namen von Personen zu einer Unterrichtseinheit (historische Epoche, Romanfiguren) auf die vorbereiteten Zettel. Es sollten rund 18-20 Personen notiert werden.</w:t>
            </w:r>
          </w:p>
          <w:p w:rsidR="00096B16" w:rsidRDefault="00096B16">
            <w:pPr>
              <w:pStyle w:val="Tabelleninhalt"/>
            </w:pPr>
          </w:p>
          <w:p w:rsidR="00096B16" w:rsidRDefault="00BE072A">
            <w:pPr>
              <w:pStyle w:val="Tabelleninhalt"/>
            </w:pPr>
            <w:r>
              <w:t xml:space="preserve">Zufällig wird ein Tippgeber bestimmt. Dieser zieht zufällig eine Karte, schaut sich diese an und merkt sich die darauf notierte Person. </w:t>
            </w:r>
            <w:r w:rsidR="003321ED">
              <w:t>Er nimmt dann 8 weitere Karten auf, mischt alle 9 Karten und legt diese offen in einem Raster von 3x3 Karten auf dem Tisch aus.</w:t>
            </w:r>
          </w:p>
          <w:p w:rsidR="003321ED" w:rsidRDefault="003321ED">
            <w:pPr>
              <w:pStyle w:val="Tabelleninhalt"/>
            </w:pPr>
          </w:p>
          <w:p w:rsidR="003321ED" w:rsidRDefault="003321ED">
            <w:pPr>
              <w:pStyle w:val="Tabelleninhalt"/>
            </w:pPr>
            <w:r>
              <w:t>Anschließend zieht er von den übrigen Karten eine und legt diese gerade auf den Tisch, wenn die Person auf der Karte eine Ähnlichkeit mit der der gesuchten Person aufweist, oder er legt sie quer, wenn die beiden Personen sich vor allem durch ein Merkmal unterscheiden.</w:t>
            </w:r>
          </w:p>
          <w:p w:rsidR="003321ED" w:rsidRDefault="003321ED">
            <w:pPr>
              <w:pStyle w:val="Tabelleninhalt"/>
            </w:pPr>
          </w:p>
          <w:p w:rsidR="003321ED" w:rsidRDefault="003321ED">
            <w:pPr>
              <w:pStyle w:val="Tabelleninhalt"/>
            </w:pPr>
            <w:r>
              <w:t>Die ratende Gruppe muss nun eine Karte aus dem Raster entfernen, die nicht die gesuchte Person ist. Nachdem der Tippgebende eine zweite Karte ausgelegt hat, müssen sie nun 2 Karten entfernen, nach der dritten Runde dann 3. Der Tippgeber legt eine 4. Karte aus, die Ratenden müssen nun aus den 3 verbleibenden Karten die gesuchte Person benennen.</w:t>
            </w:r>
          </w:p>
          <w:p w:rsidR="003321ED" w:rsidRDefault="003321ED">
            <w:pPr>
              <w:pStyle w:val="Tabelleninhalt"/>
            </w:pPr>
          </w:p>
          <w:p w:rsidR="003E359A" w:rsidRDefault="003E359A">
            <w:pPr>
              <w:pStyle w:val="Tabelleninhalt"/>
            </w:pPr>
          </w:p>
          <w:p w:rsidR="003321ED" w:rsidRDefault="003321ED">
            <w:pPr>
              <w:pStyle w:val="Tabelleninhalt"/>
            </w:pPr>
            <w:r>
              <w:lastRenderedPageBreak/>
              <w:t>Gelingt dies, gewinnt die Gruppe. Wird die falsche Person benannt, verliert die Gruppe. Wird die gesuchte Person schon vorher aussortiert, endet das Spiel sofort und die Gruppe verliert auch.</w:t>
            </w:r>
          </w:p>
          <w:p w:rsidR="00BE072A" w:rsidRDefault="00BE072A">
            <w:pPr>
              <w:pStyle w:val="Tabelleninhalt"/>
            </w:pPr>
          </w:p>
          <w:p w:rsidR="009D3120" w:rsidRDefault="00BE072A">
            <w:pPr>
              <w:pStyle w:val="Tabelleninhalt"/>
            </w:pPr>
            <w:r>
              <w:t>Das Spiel kann und sollte mehrfach hintereinander mit wechselnden Tippgebern gespielt werden.</w:t>
            </w:r>
          </w:p>
          <w:p w:rsidR="009D3120" w:rsidRDefault="009D3120">
            <w:pPr>
              <w:pStyle w:val="Tabelleninhalt"/>
            </w:pPr>
          </w:p>
          <w:p w:rsidR="009D3120" w:rsidRDefault="009D3120">
            <w:pPr>
              <w:pStyle w:val="Tabelleninhalt"/>
            </w:pPr>
          </w:p>
          <w:p w:rsidR="009D3120" w:rsidRDefault="009D3120">
            <w:pPr>
              <w:pStyle w:val="Tabelleninhalt"/>
            </w:pPr>
          </w:p>
        </w:tc>
      </w:tr>
      <w:tr w:rsidR="00096B16" w:rsidTr="00067200">
        <w:tc>
          <w:tcPr>
            <w:tcW w:w="2725" w:type="dxa"/>
            <w:tcBorders>
              <w:left w:val="single" w:sz="2" w:space="0" w:color="000001"/>
              <w:bottom w:val="single" w:sz="2" w:space="0" w:color="000001"/>
            </w:tcBorders>
            <w:shd w:val="clear" w:color="auto" w:fill="auto"/>
            <w:tcMar>
              <w:left w:w="51" w:type="dxa"/>
            </w:tcMar>
          </w:tcPr>
          <w:p w:rsidR="00096B16" w:rsidRDefault="00FC54BB">
            <w:r>
              <w:rPr>
                <w:b/>
                <w:bCs/>
              </w:rPr>
              <w:lastRenderedPageBreak/>
              <w:t>Differenzierungs-möglichkeiten</w:t>
            </w:r>
          </w:p>
        </w:tc>
        <w:tc>
          <w:tcPr>
            <w:tcW w:w="6913" w:type="dxa"/>
            <w:gridSpan w:val="2"/>
            <w:tcBorders>
              <w:left w:val="single" w:sz="2" w:space="0" w:color="000001"/>
              <w:bottom w:val="single" w:sz="2" w:space="0" w:color="000001"/>
              <w:right w:val="single" w:sz="2" w:space="0" w:color="000001"/>
            </w:tcBorders>
            <w:shd w:val="clear" w:color="auto" w:fill="auto"/>
            <w:tcMar>
              <w:left w:w="51" w:type="dxa"/>
            </w:tcMar>
          </w:tcPr>
          <w:p w:rsidR="003321ED" w:rsidRDefault="003321ED" w:rsidP="00BE072A">
            <w:pPr>
              <w:pStyle w:val="Tabelleninhalt"/>
              <w:numPr>
                <w:ilvl w:val="0"/>
                <w:numId w:val="1"/>
              </w:numPr>
            </w:pPr>
            <w:r>
              <w:t>Das Spiel wird einfacher, wenn der Tippgeber aus den verbleibenden Karten seine Tipps auswählt und diese nicht zufällig zieht.</w:t>
            </w:r>
          </w:p>
          <w:p w:rsidR="00096B16" w:rsidRDefault="00BE072A" w:rsidP="00BE072A">
            <w:pPr>
              <w:pStyle w:val="Tabelleninhalt"/>
              <w:numPr>
                <w:ilvl w:val="0"/>
                <w:numId w:val="1"/>
              </w:numPr>
            </w:pPr>
            <w:r>
              <w:t>Die Namen der relevanten Personen können vorab gemeinsam an der Tafel gesammelt und notiert werden.</w:t>
            </w:r>
          </w:p>
          <w:p w:rsidR="00E1534D" w:rsidRDefault="00BE072A" w:rsidP="003321ED">
            <w:pPr>
              <w:pStyle w:val="Tabelleninhalt"/>
              <w:numPr>
                <w:ilvl w:val="0"/>
                <w:numId w:val="1"/>
              </w:numPr>
            </w:pPr>
            <w:r>
              <w:t>Ggf. lassen sich die Karten auch zuhause vorbereiten und mit Porträtbildern versehen: dann kann es auch um äußere Eigenschaften wie Haarfarbe oder Größe gehen, was für den Bereich „Personenbeschreibungen“ in den Sprachen auch relevant ist und das Spiel so auch in jüngeren Klassen einsetzbar macht.</w:t>
            </w:r>
          </w:p>
          <w:p w:rsidR="003A5686" w:rsidRDefault="003A5686" w:rsidP="003321ED">
            <w:pPr>
              <w:pStyle w:val="Tabelleninhalt"/>
              <w:numPr>
                <w:ilvl w:val="0"/>
                <w:numId w:val="1"/>
              </w:numPr>
            </w:pPr>
            <w:r>
              <w:t>In Varianten kann auch mit anderen Themen statt Personen gespielt werden, z.B. Gemälde/Epochen oder Gebäude/Architektur usw.</w:t>
            </w:r>
            <w:bookmarkStart w:id="1" w:name="_GoBack"/>
            <w:bookmarkEnd w:id="1"/>
          </w:p>
          <w:p w:rsidR="00E1534D" w:rsidRDefault="00E1534D">
            <w:pPr>
              <w:pStyle w:val="Tabelleninhalt"/>
            </w:pPr>
          </w:p>
          <w:p w:rsidR="009D3120" w:rsidRDefault="009D3120">
            <w:pPr>
              <w:pStyle w:val="Tabelleninhalt"/>
            </w:pPr>
          </w:p>
        </w:tc>
      </w:tr>
    </w:tbl>
    <w:p w:rsidR="00096B16" w:rsidRDefault="00096B16"/>
    <w:sectPr w:rsidR="00096B16">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16E41"/>
    <w:multiLevelType w:val="hybridMultilevel"/>
    <w:tmpl w:val="9624835E"/>
    <w:lvl w:ilvl="0" w:tplc="62C46C1A">
      <w:numFmt w:val="bullet"/>
      <w:lvlText w:val="-"/>
      <w:lvlJc w:val="left"/>
      <w:pPr>
        <w:ind w:left="720" w:hanging="360"/>
      </w:pPr>
      <w:rPr>
        <w:rFonts w:ascii="Liberation Serif" w:eastAsia="SimSun" w:hAnsi="Liberation Serif" w:cs="Liberation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16"/>
    <w:rsid w:val="000064D6"/>
    <w:rsid w:val="00067200"/>
    <w:rsid w:val="00092090"/>
    <w:rsid w:val="00096B16"/>
    <w:rsid w:val="003321ED"/>
    <w:rsid w:val="003A5686"/>
    <w:rsid w:val="003E359A"/>
    <w:rsid w:val="0045471B"/>
    <w:rsid w:val="00751BEA"/>
    <w:rsid w:val="009D3120"/>
    <w:rsid w:val="00BE072A"/>
    <w:rsid w:val="00E1534D"/>
    <w:rsid w:val="00FC54B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2582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Bernsen</dc:creator>
  <cp:lastModifiedBy>Daniel Bernsen</cp:lastModifiedBy>
  <cp:revision>9</cp:revision>
  <cp:lastPrinted>2019-11-28T14:29:00Z</cp:lastPrinted>
  <dcterms:created xsi:type="dcterms:W3CDTF">2019-11-21T06:53:00Z</dcterms:created>
  <dcterms:modified xsi:type="dcterms:W3CDTF">2019-11-28T14:29:00Z</dcterms:modified>
  <dc:language>de-DE</dc:language>
</cp:coreProperties>
</file>